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E9B3" w14:textId="77777777" w:rsidR="008B11FB" w:rsidRPr="009647FD" w:rsidRDefault="008B11FB" w:rsidP="008B11FB">
      <w:pPr>
        <w:shd w:val="clear" w:color="auto" w:fill="FFFFFF"/>
        <w:jc w:val="center"/>
        <w:rPr>
          <w:rFonts w:ascii="Times New Roman" w:eastAsia="Times New Roman" w:hAnsi="Times New Roman" w:cs="Times New Roman"/>
          <w:sz w:val="22"/>
        </w:rPr>
      </w:pPr>
      <w:r w:rsidRPr="009647FD">
        <w:rPr>
          <w:rFonts w:ascii="Cambria" w:eastAsia="Times New Roman" w:hAnsi="Cambria" w:cs="Times New Roman"/>
          <w:color w:val="000000"/>
          <w:sz w:val="21"/>
          <w:szCs w:val="22"/>
        </w:rPr>
        <w:t>THE SCHOOL DISTRICT OF PHILADELPHIA</w:t>
      </w:r>
    </w:p>
    <w:p w14:paraId="219A2F67" w14:textId="77777777" w:rsidR="008B11FB" w:rsidRPr="009647FD" w:rsidRDefault="008B11FB" w:rsidP="008B11FB">
      <w:pPr>
        <w:shd w:val="clear" w:color="auto" w:fill="FFFFFF"/>
        <w:jc w:val="center"/>
        <w:rPr>
          <w:rFonts w:ascii="Times New Roman" w:eastAsia="Times New Roman" w:hAnsi="Times New Roman" w:cs="Times New Roman"/>
          <w:b/>
        </w:rPr>
      </w:pPr>
      <w:proofErr w:type="gramStart"/>
      <w:r w:rsidRPr="009647FD">
        <w:rPr>
          <w:rFonts w:ascii="Cambria" w:eastAsia="Times New Roman" w:hAnsi="Cambria" w:cs="Times New Roman"/>
          <w:b/>
          <w:i/>
          <w:iCs/>
          <w:color w:val="000000"/>
          <w:sz w:val="22"/>
          <w:szCs w:val="22"/>
        </w:rPr>
        <w:t>A.PHILIP</w:t>
      </w:r>
      <w:proofErr w:type="gramEnd"/>
      <w:r w:rsidRPr="009647FD">
        <w:rPr>
          <w:rFonts w:ascii="Cambria" w:eastAsia="Times New Roman" w:hAnsi="Cambria" w:cs="Times New Roman"/>
          <w:b/>
          <w:i/>
          <w:iCs/>
          <w:color w:val="000000"/>
          <w:sz w:val="22"/>
          <w:szCs w:val="22"/>
        </w:rPr>
        <w:t xml:space="preserve"> RANDOLPH CAREER AND TECHNICAL HIGH SCHOOL </w:t>
      </w:r>
    </w:p>
    <w:p w14:paraId="33193ED0" w14:textId="77777777" w:rsidR="008B11FB" w:rsidRPr="009647FD" w:rsidRDefault="008B11FB" w:rsidP="008B11FB">
      <w:pPr>
        <w:shd w:val="clear" w:color="auto" w:fill="FFFFFF"/>
        <w:jc w:val="center"/>
        <w:rPr>
          <w:rFonts w:ascii="Times New Roman" w:eastAsia="Times New Roman" w:hAnsi="Times New Roman" w:cs="Times New Roman"/>
        </w:rPr>
      </w:pPr>
      <w:proofErr w:type="gramStart"/>
      <w:r w:rsidRPr="009647FD">
        <w:rPr>
          <w:rFonts w:ascii="Cambria" w:eastAsia="Times New Roman" w:hAnsi="Cambria" w:cs="Times New Roman"/>
          <w:color w:val="000000"/>
          <w:sz w:val="20"/>
          <w:szCs w:val="20"/>
        </w:rPr>
        <w:t>3101  Henry</w:t>
      </w:r>
      <w:proofErr w:type="gramEnd"/>
      <w:r w:rsidRPr="009647FD">
        <w:rPr>
          <w:rFonts w:ascii="Cambria" w:eastAsia="Times New Roman" w:hAnsi="Cambria" w:cs="Times New Roman"/>
          <w:color w:val="000000"/>
          <w:sz w:val="20"/>
          <w:szCs w:val="20"/>
        </w:rPr>
        <w:t xml:space="preserve"> Avenue</w:t>
      </w:r>
    </w:p>
    <w:p w14:paraId="6A8B7479" w14:textId="77777777" w:rsidR="008B11FB" w:rsidRPr="009647FD" w:rsidRDefault="008B11FB" w:rsidP="008B11FB">
      <w:pPr>
        <w:shd w:val="clear" w:color="auto" w:fill="FFFFFF"/>
        <w:jc w:val="center"/>
        <w:rPr>
          <w:rFonts w:ascii="Times New Roman" w:eastAsia="Times New Roman" w:hAnsi="Times New Roman" w:cs="Times New Roman"/>
        </w:rPr>
      </w:pPr>
      <w:proofErr w:type="gramStart"/>
      <w:r w:rsidRPr="009647FD">
        <w:rPr>
          <w:rFonts w:ascii="Cambria" w:eastAsia="Times New Roman" w:hAnsi="Cambria" w:cs="Times New Roman"/>
          <w:color w:val="000000"/>
          <w:sz w:val="20"/>
          <w:szCs w:val="20"/>
        </w:rPr>
        <w:t>Philadelphia,  PA</w:t>
      </w:r>
      <w:proofErr w:type="gramEnd"/>
      <w:r w:rsidRPr="009647FD">
        <w:rPr>
          <w:rFonts w:ascii="Cambria" w:eastAsia="Times New Roman" w:hAnsi="Cambria" w:cs="Times New Roman"/>
          <w:color w:val="000000"/>
          <w:sz w:val="20"/>
          <w:szCs w:val="20"/>
        </w:rPr>
        <w:t xml:space="preserve">  19130</w:t>
      </w:r>
    </w:p>
    <w:p w14:paraId="33852795" w14:textId="0C44D9DE" w:rsidR="009647FD" w:rsidRPr="009647FD" w:rsidRDefault="009647FD" w:rsidP="009647FD">
      <w:pPr>
        <w:spacing w:before="100" w:beforeAutospacing="1" w:after="100" w:afterAutospacing="1"/>
        <w:rPr>
          <w:rFonts w:ascii="Times New Roman" w:hAnsi="Times New Roman" w:cs="Times New Roman"/>
          <w:bCs/>
        </w:rPr>
      </w:pPr>
      <w:r>
        <w:rPr>
          <w:rFonts w:ascii="Times New Roman" w:hAnsi="Times New Roman" w:cs="Times New Roman"/>
          <w:bCs/>
        </w:rPr>
        <w:t>January 2019</w:t>
      </w:r>
    </w:p>
    <w:p w14:paraId="305C29AE" w14:textId="77777777" w:rsidR="00F26C55" w:rsidRDefault="00F26C55" w:rsidP="009647FD">
      <w:pPr>
        <w:spacing w:before="100" w:beforeAutospacing="1" w:after="100" w:afterAutospacing="1"/>
        <w:rPr>
          <w:rFonts w:ascii="Times New Roman" w:hAnsi="Times New Roman" w:cs="Times New Roman"/>
          <w:b/>
          <w:bCs/>
          <w:u w:val="single"/>
        </w:rPr>
      </w:pPr>
      <w:r>
        <w:rPr>
          <w:rFonts w:ascii="Times New Roman" w:hAnsi="Times New Roman" w:cs="Times New Roman"/>
          <w:b/>
          <w:bCs/>
          <w:u w:val="single"/>
        </w:rPr>
        <w:t>Dear Parents/Guardians:</w:t>
      </w:r>
    </w:p>
    <w:p w14:paraId="094364A6" w14:textId="1F3A2243" w:rsidR="009647FD" w:rsidRDefault="009647FD" w:rsidP="009647FD">
      <w:pPr>
        <w:spacing w:before="100" w:beforeAutospacing="1" w:after="100" w:afterAutospacing="1"/>
        <w:rPr>
          <w:rFonts w:ascii="Times New Roman" w:hAnsi="Times New Roman" w:cs="Times New Roman"/>
        </w:rPr>
      </w:pPr>
      <w:r w:rsidRPr="00994115">
        <w:rPr>
          <w:rFonts w:ascii="Times New Roman" w:hAnsi="Times New Roman" w:cs="Times New Roman"/>
        </w:rPr>
        <w:t>The Keystone Exams are end-of-course assessments designed to evaluate proficiency in academic content. Beginning with the Class of 2021, students must demonstrate profi</w:t>
      </w:r>
      <w:bookmarkStart w:id="0" w:name="_GoBack"/>
      <w:bookmarkEnd w:id="0"/>
      <w:r w:rsidRPr="00994115">
        <w:rPr>
          <w:rFonts w:ascii="Times New Roman" w:hAnsi="Times New Roman" w:cs="Times New Roman"/>
        </w:rPr>
        <w:t>ciency on the Algebra 1, Literature, and Biology Keystone Exams to graduate. Students will be offered multiple opportunities to take the Keystones throughout their high school careers until they demonstrate proficiency.  </w:t>
      </w:r>
      <w:r w:rsidR="00F26C55">
        <w:rPr>
          <w:rFonts w:ascii="Times New Roman" w:hAnsi="Times New Roman" w:cs="Times New Roman"/>
        </w:rPr>
        <w:t>Randolph students will be testing beginning Monday, January 7, 2019.</w:t>
      </w:r>
    </w:p>
    <w:p w14:paraId="7978E2E8" w14:textId="7E364CE4" w:rsidR="009647FD" w:rsidRPr="00C108BB" w:rsidRDefault="008117BF" w:rsidP="00C108BB">
      <w:pPr>
        <w:pBdr>
          <w:top w:val="single" w:sz="18" w:space="1" w:color="auto" w:shadow="1"/>
          <w:left w:val="single" w:sz="18" w:space="4" w:color="auto" w:shadow="1"/>
          <w:bottom w:val="single" w:sz="18" w:space="1" w:color="auto" w:shadow="1"/>
          <w:right w:val="single" w:sz="18" w:space="4" w:color="auto" w:shadow="1"/>
        </w:pBdr>
        <w:shd w:val="clear" w:color="auto" w:fill="FFFFFF" w:themeFill="background1"/>
        <w:spacing w:before="100" w:beforeAutospacing="1" w:after="100" w:afterAutospacing="1"/>
        <w:jc w:val="center"/>
        <w:rPr>
          <w:rFonts w:ascii="Times New Roman" w:hAnsi="Times New Roman" w:cs="Times New Roman"/>
          <w:b/>
          <w:bCs/>
          <w:sz w:val="28"/>
        </w:rPr>
      </w:pPr>
      <w:r w:rsidRPr="00C108BB">
        <w:rPr>
          <w:rFonts w:ascii="Times New Roman" w:hAnsi="Times New Roman" w:cs="Times New Roman"/>
          <w:b/>
          <w:bCs/>
          <w:sz w:val="28"/>
        </w:rPr>
        <w:t>WINTER WAVE - KEYSTONE EXAM SCHEDULE</w:t>
      </w:r>
    </w:p>
    <w:tbl>
      <w:tblPr>
        <w:tblStyle w:val="TableGrid"/>
        <w:tblW w:w="0" w:type="auto"/>
        <w:tblLook w:val="04A0" w:firstRow="1" w:lastRow="0" w:firstColumn="1" w:lastColumn="0" w:noHBand="0" w:noVBand="1"/>
      </w:tblPr>
      <w:tblGrid>
        <w:gridCol w:w="10790"/>
      </w:tblGrid>
      <w:tr w:rsidR="008117BF" w14:paraId="02315E08" w14:textId="77777777" w:rsidTr="00C108BB">
        <w:tc>
          <w:tcPr>
            <w:tcW w:w="10790" w:type="dxa"/>
            <w:shd w:val="clear" w:color="auto" w:fill="D9D9D9" w:themeFill="background1" w:themeFillShade="D9"/>
          </w:tcPr>
          <w:p w14:paraId="2425963A" w14:textId="77777777" w:rsidR="008117BF" w:rsidRPr="008117BF" w:rsidRDefault="008117BF" w:rsidP="008117BF">
            <w:pPr>
              <w:jc w:val="center"/>
              <w:rPr>
                <w:rFonts w:ascii="Times New Roman" w:hAnsi="Times New Roman" w:cs="Times New Roman"/>
                <w:bCs/>
                <w:u w:val="single"/>
              </w:rPr>
            </w:pPr>
            <w:r w:rsidRPr="008117BF">
              <w:rPr>
                <w:rFonts w:ascii="Times New Roman" w:hAnsi="Times New Roman" w:cs="Times New Roman"/>
                <w:bCs/>
                <w:u w:val="single"/>
              </w:rPr>
              <w:t>MONDAY/TUESDAY: ALGEBRA 1</w:t>
            </w:r>
          </w:p>
          <w:p w14:paraId="5101047D" w14:textId="77777777" w:rsidR="008117BF" w:rsidRPr="008117BF" w:rsidRDefault="008117BF" w:rsidP="008117BF">
            <w:pPr>
              <w:rPr>
                <w:rFonts w:ascii="Times New Roman" w:hAnsi="Times New Roman" w:cs="Times New Roman"/>
                <w:bCs/>
              </w:rPr>
            </w:pPr>
            <w:r w:rsidRPr="008117BF">
              <w:rPr>
                <w:rFonts w:ascii="Times New Roman" w:hAnsi="Times New Roman" w:cs="Times New Roman"/>
                <w:b/>
                <w:bCs/>
              </w:rPr>
              <w:t>All 9th and 12th grade students should arrive at 10:45</w:t>
            </w:r>
            <w:r w:rsidRPr="008117BF">
              <w:rPr>
                <w:rFonts w:ascii="Times New Roman" w:hAnsi="Times New Roman" w:cs="Times New Roman"/>
                <w:bCs/>
              </w:rPr>
              <w:t xml:space="preserve"> on Monday, January 7, 2018 and Tuesday, January 8, 2018.  </w:t>
            </w:r>
          </w:p>
          <w:p w14:paraId="2F160BF3" w14:textId="77777777" w:rsidR="008117BF" w:rsidRPr="008117BF" w:rsidRDefault="008117BF" w:rsidP="008117BF">
            <w:pPr>
              <w:pStyle w:val="ListParagraph"/>
              <w:numPr>
                <w:ilvl w:val="0"/>
                <w:numId w:val="1"/>
              </w:numPr>
              <w:rPr>
                <w:rFonts w:ascii="Times New Roman" w:hAnsi="Times New Roman" w:cs="Times New Roman"/>
                <w:bCs/>
              </w:rPr>
            </w:pPr>
            <w:r w:rsidRPr="008117BF">
              <w:rPr>
                <w:rFonts w:ascii="Times New Roman" w:hAnsi="Times New Roman" w:cs="Times New Roman"/>
                <w:bCs/>
              </w:rPr>
              <w:t xml:space="preserve">9th grade students who took the Algebra 1 Keystone as 8th grade students and did not score at the proficient level will arrive at 7:30 to retest. </w:t>
            </w:r>
          </w:p>
          <w:p w14:paraId="7BD52943" w14:textId="18DB1ACF" w:rsidR="008117BF" w:rsidRPr="008117BF" w:rsidRDefault="008117BF" w:rsidP="008117BF">
            <w:pPr>
              <w:pStyle w:val="ListParagraph"/>
              <w:numPr>
                <w:ilvl w:val="0"/>
                <w:numId w:val="1"/>
              </w:numPr>
              <w:rPr>
                <w:rFonts w:ascii="Times New Roman" w:hAnsi="Times New Roman" w:cs="Times New Roman"/>
                <w:bCs/>
              </w:rPr>
            </w:pPr>
            <w:r w:rsidRPr="008117BF">
              <w:rPr>
                <w:rFonts w:ascii="Times New Roman" w:hAnsi="Times New Roman" w:cs="Times New Roman"/>
                <w:bCs/>
              </w:rPr>
              <w:t xml:space="preserve">10th grade students who were not proficient on the Algebra 1 examination should arrive at 7:30 am.  </w:t>
            </w:r>
          </w:p>
          <w:p w14:paraId="3C3CC3D4" w14:textId="5E78412D" w:rsidR="008117BF" w:rsidRPr="008117BF" w:rsidRDefault="008117BF" w:rsidP="008117BF">
            <w:pPr>
              <w:pStyle w:val="ListParagraph"/>
              <w:numPr>
                <w:ilvl w:val="0"/>
                <w:numId w:val="1"/>
              </w:numPr>
              <w:rPr>
                <w:rFonts w:ascii="Times New Roman" w:hAnsi="Times New Roman" w:cs="Times New Roman"/>
                <w:bCs/>
              </w:rPr>
            </w:pPr>
            <w:r w:rsidRPr="008117BF">
              <w:rPr>
                <w:rFonts w:ascii="Times New Roman" w:hAnsi="Times New Roman" w:cs="Times New Roman"/>
                <w:bCs/>
              </w:rPr>
              <w:t>All 11</w:t>
            </w:r>
            <w:r>
              <w:rPr>
                <w:rFonts w:ascii="Times New Roman" w:hAnsi="Times New Roman" w:cs="Times New Roman"/>
                <w:bCs/>
              </w:rPr>
              <w:t>th</w:t>
            </w:r>
            <w:r w:rsidRPr="008117BF">
              <w:rPr>
                <w:rFonts w:ascii="Times New Roman" w:hAnsi="Times New Roman" w:cs="Times New Roman"/>
                <w:bCs/>
              </w:rPr>
              <w:t xml:space="preserve"> grade Algebra 1 re</w:t>
            </w:r>
            <w:r>
              <w:rPr>
                <w:rFonts w:ascii="Times New Roman" w:hAnsi="Times New Roman" w:cs="Times New Roman"/>
                <w:bCs/>
              </w:rPr>
              <w:t>-</w:t>
            </w:r>
            <w:r w:rsidRPr="008117BF">
              <w:rPr>
                <w:rFonts w:ascii="Times New Roman" w:hAnsi="Times New Roman" w:cs="Times New Roman"/>
                <w:bCs/>
              </w:rPr>
              <w:t>testers should also arrive at 7:30 am.</w:t>
            </w:r>
          </w:p>
        </w:tc>
      </w:tr>
      <w:tr w:rsidR="008117BF" w14:paraId="4C9A3B98" w14:textId="77777777" w:rsidTr="008117BF">
        <w:tc>
          <w:tcPr>
            <w:tcW w:w="10790" w:type="dxa"/>
          </w:tcPr>
          <w:p w14:paraId="26862DD6" w14:textId="15CF64E0" w:rsidR="008117BF" w:rsidRPr="008117BF" w:rsidRDefault="008117BF" w:rsidP="008117BF">
            <w:pPr>
              <w:rPr>
                <w:rFonts w:ascii="Times New Roman" w:hAnsi="Times New Roman" w:cs="Times New Roman"/>
                <w:bCs/>
              </w:rPr>
            </w:pPr>
            <w:r w:rsidRPr="008117BF">
              <w:rPr>
                <w:rFonts w:ascii="Times New Roman" w:hAnsi="Times New Roman" w:cs="Times New Roman"/>
                <w:bCs/>
              </w:rPr>
              <w:t>WEDNESDAY/THURSDAY: KEYSTONE LITERATURE RETESTS (11</w:t>
            </w:r>
            <w:r w:rsidRPr="008117BF">
              <w:rPr>
                <w:rFonts w:ascii="Times New Roman" w:hAnsi="Times New Roman" w:cs="Times New Roman"/>
                <w:bCs/>
                <w:vertAlign w:val="superscript"/>
              </w:rPr>
              <w:t>th</w:t>
            </w:r>
            <w:r>
              <w:rPr>
                <w:rFonts w:ascii="Times New Roman" w:hAnsi="Times New Roman" w:cs="Times New Roman"/>
                <w:bCs/>
              </w:rPr>
              <w:t xml:space="preserve"> </w:t>
            </w:r>
            <w:r w:rsidRPr="008117BF">
              <w:rPr>
                <w:rFonts w:ascii="Times New Roman" w:hAnsi="Times New Roman" w:cs="Times New Roman"/>
                <w:bCs/>
              </w:rPr>
              <w:t>G</w:t>
            </w:r>
            <w:r>
              <w:rPr>
                <w:rFonts w:ascii="Times New Roman" w:hAnsi="Times New Roman" w:cs="Times New Roman"/>
                <w:bCs/>
              </w:rPr>
              <w:t>rade</w:t>
            </w:r>
            <w:r w:rsidRPr="008117BF">
              <w:rPr>
                <w:rFonts w:ascii="Times New Roman" w:hAnsi="Times New Roman" w:cs="Times New Roman"/>
                <w:bCs/>
              </w:rPr>
              <w:t xml:space="preserve"> ONLY)</w:t>
            </w:r>
          </w:p>
          <w:p w14:paraId="05CEFAA3" w14:textId="77777777" w:rsidR="008117BF" w:rsidRDefault="008117BF" w:rsidP="008117BF">
            <w:pPr>
              <w:pStyle w:val="ListParagraph"/>
              <w:numPr>
                <w:ilvl w:val="0"/>
                <w:numId w:val="3"/>
              </w:numPr>
              <w:rPr>
                <w:rFonts w:ascii="Times New Roman" w:hAnsi="Times New Roman" w:cs="Times New Roman"/>
                <w:b/>
                <w:bCs/>
              </w:rPr>
            </w:pPr>
            <w:r w:rsidRPr="008117BF">
              <w:rPr>
                <w:rFonts w:ascii="Times New Roman" w:hAnsi="Times New Roman" w:cs="Times New Roman"/>
                <w:b/>
                <w:bCs/>
              </w:rPr>
              <w:t>All students should report to school at the regular 7:30 start time</w:t>
            </w:r>
          </w:p>
          <w:p w14:paraId="5C7E58BC" w14:textId="46695016" w:rsidR="008117BF" w:rsidRPr="008117BF" w:rsidRDefault="008117BF" w:rsidP="008117BF">
            <w:pPr>
              <w:pStyle w:val="ListParagraph"/>
              <w:numPr>
                <w:ilvl w:val="0"/>
                <w:numId w:val="3"/>
              </w:numPr>
              <w:rPr>
                <w:rFonts w:ascii="Times New Roman" w:hAnsi="Times New Roman" w:cs="Times New Roman"/>
                <w:b/>
                <w:bCs/>
              </w:rPr>
            </w:pPr>
            <w:r w:rsidRPr="008117BF">
              <w:rPr>
                <w:rFonts w:ascii="Times New Roman" w:hAnsi="Times New Roman" w:cs="Times New Roman"/>
                <w:bCs/>
              </w:rPr>
              <w:t>All students, including 11th grade re</w:t>
            </w:r>
            <w:r>
              <w:rPr>
                <w:rFonts w:ascii="Times New Roman" w:hAnsi="Times New Roman" w:cs="Times New Roman"/>
                <w:bCs/>
              </w:rPr>
              <w:t>-</w:t>
            </w:r>
            <w:r w:rsidRPr="008117BF">
              <w:rPr>
                <w:rFonts w:ascii="Times New Roman" w:hAnsi="Times New Roman" w:cs="Times New Roman"/>
                <w:bCs/>
              </w:rPr>
              <w:t xml:space="preserve">testers, should arrive at 7:30 am.  </w:t>
            </w:r>
          </w:p>
          <w:p w14:paraId="3AF10D5B" w14:textId="7071E580" w:rsidR="008117BF" w:rsidRPr="008117BF" w:rsidRDefault="008117BF" w:rsidP="008117BF">
            <w:pPr>
              <w:pStyle w:val="ListParagraph"/>
              <w:numPr>
                <w:ilvl w:val="0"/>
                <w:numId w:val="3"/>
              </w:numPr>
              <w:rPr>
                <w:rFonts w:ascii="Times New Roman" w:hAnsi="Times New Roman" w:cs="Times New Roman"/>
                <w:b/>
                <w:bCs/>
              </w:rPr>
            </w:pPr>
            <w:r w:rsidRPr="008117BF">
              <w:rPr>
                <w:rFonts w:ascii="Times New Roman" w:hAnsi="Times New Roman" w:cs="Times New Roman"/>
                <w:bCs/>
              </w:rPr>
              <w:t xml:space="preserve">THERE WILL BE </w:t>
            </w:r>
            <w:r w:rsidRPr="008117BF">
              <w:rPr>
                <w:rFonts w:ascii="Times New Roman" w:hAnsi="Times New Roman" w:cs="Times New Roman"/>
                <w:b/>
                <w:bCs/>
              </w:rPr>
              <w:t>NO</w:t>
            </w:r>
            <w:r w:rsidRPr="008117BF">
              <w:rPr>
                <w:rFonts w:ascii="Times New Roman" w:hAnsi="Times New Roman" w:cs="Times New Roman"/>
                <w:bCs/>
              </w:rPr>
              <w:t xml:space="preserve"> LATE ARRIVALS.</w:t>
            </w:r>
          </w:p>
        </w:tc>
      </w:tr>
      <w:tr w:rsidR="008117BF" w14:paraId="49A79472" w14:textId="77777777" w:rsidTr="00C108BB">
        <w:tc>
          <w:tcPr>
            <w:tcW w:w="10790" w:type="dxa"/>
            <w:shd w:val="clear" w:color="auto" w:fill="D9D9D9" w:themeFill="background1" w:themeFillShade="D9"/>
          </w:tcPr>
          <w:p w14:paraId="10A8D306" w14:textId="3BFEBDB3" w:rsidR="008117BF" w:rsidRDefault="008117BF" w:rsidP="008117BF">
            <w:pPr>
              <w:rPr>
                <w:rFonts w:ascii="Times New Roman" w:hAnsi="Times New Roman" w:cs="Times New Roman"/>
                <w:bCs/>
              </w:rPr>
            </w:pPr>
            <w:r w:rsidRPr="008117BF">
              <w:rPr>
                <w:rFonts w:ascii="Times New Roman" w:hAnsi="Times New Roman" w:cs="Times New Roman"/>
                <w:bCs/>
              </w:rPr>
              <w:t>FRIDAY/MONDAY: KEYSTONE BIOLOGY RETESTS</w:t>
            </w:r>
            <w:r w:rsidRPr="008117BF">
              <w:rPr>
                <w:rFonts w:ascii="Times New Roman" w:hAnsi="Times New Roman" w:cs="Times New Roman"/>
                <w:bCs/>
              </w:rPr>
              <w:t xml:space="preserve"> </w:t>
            </w:r>
            <w:r>
              <w:rPr>
                <w:rFonts w:ascii="Times New Roman" w:hAnsi="Times New Roman" w:cs="Times New Roman"/>
                <w:bCs/>
              </w:rPr>
              <w:t>(11</w:t>
            </w:r>
            <w:r w:rsidRPr="008117BF">
              <w:rPr>
                <w:rFonts w:ascii="Times New Roman" w:hAnsi="Times New Roman" w:cs="Times New Roman"/>
                <w:bCs/>
                <w:vertAlign w:val="superscript"/>
              </w:rPr>
              <w:t>th</w:t>
            </w:r>
            <w:r>
              <w:rPr>
                <w:rFonts w:ascii="Times New Roman" w:hAnsi="Times New Roman" w:cs="Times New Roman"/>
                <w:bCs/>
              </w:rPr>
              <w:t xml:space="preserve"> Grade ONLY)</w:t>
            </w:r>
          </w:p>
          <w:p w14:paraId="1C1DDC4E" w14:textId="0E66A06D" w:rsidR="008117BF" w:rsidRPr="008117BF" w:rsidRDefault="00166639" w:rsidP="008117BF">
            <w:pPr>
              <w:pStyle w:val="ListParagraph"/>
              <w:numPr>
                <w:ilvl w:val="0"/>
                <w:numId w:val="4"/>
              </w:numPr>
              <w:rPr>
                <w:rFonts w:ascii="Times New Roman" w:hAnsi="Times New Roman" w:cs="Times New Roman"/>
                <w:bCs/>
              </w:rPr>
            </w:pPr>
            <w:r w:rsidRPr="008117BF">
              <w:rPr>
                <w:rFonts w:ascii="Times New Roman" w:hAnsi="Times New Roman" w:cs="Times New Roman"/>
                <w:b/>
                <w:bCs/>
              </w:rPr>
              <w:t>All students should report to school at the regular 7:30 start tim</w:t>
            </w:r>
            <w:r>
              <w:rPr>
                <w:rFonts w:ascii="Times New Roman" w:hAnsi="Times New Roman" w:cs="Times New Roman"/>
                <w:b/>
                <w:bCs/>
              </w:rPr>
              <w:t>e</w:t>
            </w:r>
            <w:r w:rsidR="008117BF" w:rsidRPr="008117BF">
              <w:rPr>
                <w:rFonts w:ascii="Times New Roman" w:hAnsi="Times New Roman" w:cs="Times New Roman"/>
                <w:bCs/>
              </w:rPr>
              <w:t xml:space="preserve">.  </w:t>
            </w:r>
          </w:p>
          <w:p w14:paraId="53ED1766" w14:textId="3B419830" w:rsidR="008117BF" w:rsidRPr="008117BF" w:rsidRDefault="008117BF" w:rsidP="008117BF">
            <w:pPr>
              <w:pStyle w:val="ListParagraph"/>
              <w:numPr>
                <w:ilvl w:val="0"/>
                <w:numId w:val="4"/>
              </w:numPr>
              <w:rPr>
                <w:rFonts w:ascii="Times New Roman" w:hAnsi="Times New Roman" w:cs="Times New Roman"/>
                <w:bCs/>
              </w:rPr>
            </w:pPr>
            <w:r w:rsidRPr="008117BF">
              <w:rPr>
                <w:rFonts w:ascii="Times New Roman" w:hAnsi="Times New Roman" w:cs="Times New Roman"/>
                <w:bCs/>
              </w:rPr>
              <w:t xml:space="preserve">THERE WILL BE </w:t>
            </w:r>
            <w:r w:rsidRPr="008117BF">
              <w:rPr>
                <w:rFonts w:ascii="Times New Roman" w:hAnsi="Times New Roman" w:cs="Times New Roman"/>
                <w:b/>
                <w:bCs/>
              </w:rPr>
              <w:t>NO</w:t>
            </w:r>
            <w:r w:rsidRPr="008117BF">
              <w:rPr>
                <w:rFonts w:ascii="Times New Roman" w:hAnsi="Times New Roman" w:cs="Times New Roman"/>
                <w:bCs/>
              </w:rPr>
              <w:t xml:space="preserve"> LATE ARRIVALS.</w:t>
            </w:r>
          </w:p>
        </w:tc>
      </w:tr>
    </w:tbl>
    <w:p w14:paraId="0F90BE74" w14:textId="77777777" w:rsidR="00C108BB" w:rsidRDefault="00C108BB" w:rsidP="00C108BB">
      <w:pPr>
        <w:rPr>
          <w:u w:val="single"/>
        </w:rPr>
      </w:pPr>
    </w:p>
    <w:p w14:paraId="269307E6" w14:textId="42C7F1D2" w:rsidR="009647FD" w:rsidRPr="008B11FB" w:rsidRDefault="00C108BB" w:rsidP="00C108BB">
      <w:pPr>
        <w:pBdr>
          <w:top w:val="single" w:sz="18" w:space="1" w:color="auto"/>
          <w:left w:val="single" w:sz="18" w:space="4" w:color="auto"/>
          <w:bottom w:val="single" w:sz="18" w:space="1" w:color="auto"/>
          <w:right w:val="single" w:sz="18" w:space="4" w:color="auto"/>
        </w:pBdr>
        <w:jc w:val="center"/>
        <w:rPr>
          <w:b/>
          <w:sz w:val="28"/>
        </w:rPr>
      </w:pPr>
      <w:r w:rsidRPr="008B11FB">
        <w:rPr>
          <w:b/>
          <w:sz w:val="28"/>
        </w:rPr>
        <w:t>SCHOOL POLICY ON ELECTRONIC DEVICES</w:t>
      </w:r>
    </w:p>
    <w:p w14:paraId="37FE7934" w14:textId="77777777" w:rsidR="008B11FB" w:rsidRDefault="008B11FB" w:rsidP="009647FD">
      <w:pPr>
        <w:pStyle w:val="p1"/>
        <w:ind w:right="-540"/>
        <w:rPr>
          <w:rFonts w:asciiTheme="minorHAnsi" w:hAnsiTheme="minorHAnsi"/>
          <w:sz w:val="22"/>
          <w:szCs w:val="22"/>
        </w:rPr>
      </w:pPr>
    </w:p>
    <w:p w14:paraId="71A2D3C6" w14:textId="030027AB" w:rsidR="009647FD" w:rsidRPr="00C17691" w:rsidRDefault="00C108BB" w:rsidP="009647FD">
      <w:pPr>
        <w:pStyle w:val="p1"/>
        <w:ind w:right="-540"/>
        <w:rPr>
          <w:rFonts w:asciiTheme="minorHAnsi" w:hAnsiTheme="minorHAnsi"/>
          <w:sz w:val="22"/>
          <w:szCs w:val="22"/>
        </w:rPr>
      </w:pPr>
      <w:r>
        <w:rPr>
          <w:rFonts w:asciiTheme="minorHAnsi" w:hAnsiTheme="minorHAnsi"/>
          <w:sz w:val="22"/>
          <w:szCs w:val="22"/>
        </w:rPr>
        <w:t>All</w:t>
      </w:r>
      <w:r w:rsidR="009647FD" w:rsidRPr="00C17691">
        <w:rPr>
          <w:rFonts w:asciiTheme="minorHAnsi" w:hAnsiTheme="minorHAnsi"/>
          <w:sz w:val="22"/>
          <w:szCs w:val="22"/>
        </w:rPr>
        <w:t xml:space="preserve"> unapproved electronic devices (e.g., cell phones, smartphones, smartwatches, cameras, etc.) and other communication devices will not be allowed during the test administration. For</w:t>
      </w:r>
      <w:r w:rsidR="009647FD">
        <w:rPr>
          <w:rFonts w:asciiTheme="minorHAnsi" w:hAnsiTheme="minorHAnsi"/>
          <w:sz w:val="22"/>
          <w:szCs w:val="22"/>
        </w:rPr>
        <w:t xml:space="preserve"> purposes of the Keystone/</w:t>
      </w:r>
      <w:r w:rsidR="009647FD" w:rsidRPr="00C17691">
        <w:rPr>
          <w:rFonts w:asciiTheme="minorHAnsi" w:hAnsiTheme="minorHAnsi"/>
          <w:sz w:val="22"/>
          <w:szCs w:val="22"/>
        </w:rPr>
        <w:t xml:space="preserve">PSSA administrations, a student observed actively engaged with an unapproved electronic device is defined as </w:t>
      </w:r>
      <w:r w:rsidR="009647FD" w:rsidRPr="00986E3A">
        <w:rPr>
          <w:rFonts w:asciiTheme="minorHAnsi" w:hAnsiTheme="minorHAnsi"/>
          <w:i/>
          <w:sz w:val="22"/>
          <w:szCs w:val="22"/>
          <w:u w:val="single"/>
        </w:rPr>
        <w:t>using</w:t>
      </w:r>
      <w:r w:rsidR="009647FD" w:rsidRPr="00C17691">
        <w:rPr>
          <w:rFonts w:asciiTheme="minorHAnsi" w:hAnsiTheme="minorHAnsi"/>
          <w:sz w:val="22"/>
          <w:szCs w:val="22"/>
        </w:rPr>
        <w:t xml:space="preserve"> the device. A student</w:t>
      </w:r>
      <w:r w:rsidR="009647FD">
        <w:rPr>
          <w:rFonts w:asciiTheme="minorHAnsi" w:hAnsiTheme="minorHAnsi"/>
          <w:sz w:val="22"/>
          <w:szCs w:val="22"/>
        </w:rPr>
        <w:t xml:space="preserve"> not</w:t>
      </w:r>
      <w:r w:rsidR="009647FD" w:rsidRPr="00C17691">
        <w:rPr>
          <w:rFonts w:asciiTheme="minorHAnsi" w:hAnsiTheme="minorHAnsi"/>
          <w:sz w:val="22"/>
          <w:szCs w:val="22"/>
        </w:rPr>
        <w:t xml:space="preserve"> </w:t>
      </w:r>
      <w:r w:rsidR="009647FD">
        <w:rPr>
          <w:rFonts w:asciiTheme="minorHAnsi" w:hAnsiTheme="minorHAnsi"/>
          <w:sz w:val="22"/>
          <w:szCs w:val="22"/>
        </w:rPr>
        <w:t>suspected of</w:t>
      </w:r>
      <w:r w:rsidR="009647FD" w:rsidRPr="00C17691">
        <w:rPr>
          <w:rFonts w:asciiTheme="minorHAnsi" w:hAnsiTheme="minorHAnsi"/>
          <w:sz w:val="22"/>
          <w:szCs w:val="22"/>
        </w:rPr>
        <w:t xml:space="preserve"> </w:t>
      </w:r>
      <w:r w:rsidR="009647FD" w:rsidRPr="00986E3A">
        <w:rPr>
          <w:rFonts w:asciiTheme="minorHAnsi" w:hAnsiTheme="minorHAnsi"/>
          <w:i/>
          <w:sz w:val="22"/>
          <w:szCs w:val="22"/>
          <w:u w:val="single"/>
        </w:rPr>
        <w:t>using</w:t>
      </w:r>
      <w:r w:rsidR="009647FD" w:rsidRPr="00C17691">
        <w:rPr>
          <w:rFonts w:asciiTheme="minorHAnsi" w:hAnsiTheme="minorHAnsi"/>
          <w:sz w:val="22"/>
          <w:szCs w:val="22"/>
        </w:rPr>
        <w:t xml:space="preserve"> the unapproved electronic device, but </w:t>
      </w:r>
      <w:r w:rsidR="009647FD" w:rsidRPr="00986E3A">
        <w:rPr>
          <w:rFonts w:asciiTheme="minorHAnsi" w:hAnsiTheme="minorHAnsi"/>
          <w:i/>
          <w:sz w:val="22"/>
          <w:szCs w:val="22"/>
          <w:u w:val="single"/>
        </w:rPr>
        <w:t>in possession</w:t>
      </w:r>
      <w:r w:rsidR="009647FD" w:rsidRPr="00492D14">
        <w:rPr>
          <w:rFonts w:asciiTheme="minorHAnsi" w:hAnsiTheme="minorHAnsi"/>
          <w:i/>
          <w:sz w:val="22"/>
          <w:szCs w:val="22"/>
          <w:u w:val="single"/>
        </w:rPr>
        <w:t xml:space="preserve"> of</w:t>
      </w:r>
      <w:r w:rsidR="009647FD" w:rsidRPr="00C17691">
        <w:rPr>
          <w:rFonts w:asciiTheme="minorHAnsi" w:hAnsiTheme="minorHAnsi"/>
          <w:sz w:val="22"/>
          <w:szCs w:val="22"/>
        </w:rPr>
        <w:t xml:space="preserve"> an unapproved electronic device on his/her person or placed where one could easily access it, is different from </w:t>
      </w:r>
      <w:r w:rsidR="009647FD" w:rsidRPr="00986E3A">
        <w:rPr>
          <w:rFonts w:asciiTheme="minorHAnsi" w:hAnsiTheme="minorHAnsi"/>
          <w:i/>
          <w:sz w:val="22"/>
          <w:szCs w:val="22"/>
          <w:u w:val="single"/>
        </w:rPr>
        <w:t>using</w:t>
      </w:r>
      <w:r w:rsidR="009647FD" w:rsidRPr="00C17691">
        <w:rPr>
          <w:rFonts w:asciiTheme="minorHAnsi" w:hAnsiTheme="minorHAnsi"/>
          <w:sz w:val="22"/>
          <w:szCs w:val="22"/>
        </w:rPr>
        <w:t xml:space="preserve"> an unapproved electronic device.</w:t>
      </w:r>
    </w:p>
    <w:p w14:paraId="0EA34F3D" w14:textId="77777777" w:rsidR="009647FD" w:rsidRPr="00FB0E09" w:rsidRDefault="009647FD" w:rsidP="009647FD">
      <w:pPr>
        <w:pStyle w:val="p1"/>
        <w:ind w:right="-540"/>
        <w:rPr>
          <w:rFonts w:asciiTheme="minorHAnsi" w:hAnsiTheme="minorHAnsi"/>
          <w:sz w:val="22"/>
          <w:szCs w:val="22"/>
          <w:vertAlign w:val="subscript"/>
        </w:rPr>
      </w:pPr>
    </w:p>
    <w:p w14:paraId="2A2397D3" w14:textId="77777777" w:rsidR="009647FD" w:rsidRPr="00C17691" w:rsidRDefault="009647FD" w:rsidP="009647FD">
      <w:pPr>
        <w:pStyle w:val="p1"/>
        <w:ind w:right="-540"/>
        <w:rPr>
          <w:rFonts w:asciiTheme="minorHAnsi" w:hAnsiTheme="minorHAnsi"/>
          <w:sz w:val="22"/>
          <w:szCs w:val="22"/>
        </w:rPr>
      </w:pPr>
      <w:r w:rsidRPr="00C17691">
        <w:rPr>
          <w:rFonts w:asciiTheme="minorHAnsi" w:hAnsiTheme="minorHAnsi"/>
          <w:sz w:val="22"/>
          <w:szCs w:val="22"/>
        </w:rPr>
        <w:t xml:space="preserve">The following actions will be taken if a student is found </w:t>
      </w:r>
      <w:r w:rsidRPr="008B11FB">
        <w:rPr>
          <w:rFonts w:asciiTheme="minorHAnsi" w:hAnsiTheme="minorHAnsi"/>
          <w:b/>
          <w:i/>
          <w:sz w:val="22"/>
          <w:szCs w:val="22"/>
          <w:u w:val="single"/>
        </w:rPr>
        <w:t>in possession of</w:t>
      </w:r>
      <w:r w:rsidRPr="00C17691">
        <w:rPr>
          <w:rFonts w:asciiTheme="minorHAnsi" w:hAnsiTheme="minorHAnsi"/>
          <w:sz w:val="22"/>
          <w:szCs w:val="22"/>
        </w:rPr>
        <w:t xml:space="preserve"> a</w:t>
      </w:r>
      <w:r>
        <w:rPr>
          <w:rFonts w:asciiTheme="minorHAnsi" w:hAnsiTheme="minorHAnsi"/>
          <w:sz w:val="22"/>
          <w:szCs w:val="22"/>
        </w:rPr>
        <w:t xml:space="preserve">n electronic device </w:t>
      </w:r>
      <w:r w:rsidRPr="00C17691">
        <w:rPr>
          <w:rFonts w:asciiTheme="minorHAnsi" w:hAnsiTheme="minorHAnsi"/>
          <w:sz w:val="22"/>
          <w:szCs w:val="22"/>
        </w:rPr>
        <w:t>during testing:</w:t>
      </w:r>
    </w:p>
    <w:p w14:paraId="32844A20" w14:textId="77777777" w:rsidR="009647FD" w:rsidRPr="00C17691" w:rsidRDefault="009647FD" w:rsidP="009647FD">
      <w:pPr>
        <w:pStyle w:val="p1"/>
        <w:numPr>
          <w:ilvl w:val="0"/>
          <w:numId w:val="2"/>
        </w:numPr>
        <w:ind w:right="-540"/>
        <w:rPr>
          <w:rFonts w:asciiTheme="minorHAnsi" w:hAnsiTheme="minorHAnsi"/>
          <w:sz w:val="22"/>
          <w:szCs w:val="22"/>
        </w:rPr>
      </w:pPr>
      <w:r w:rsidRPr="00C17691">
        <w:rPr>
          <w:rFonts w:asciiTheme="minorHAnsi" w:hAnsiTheme="minorHAnsi"/>
          <w:sz w:val="22"/>
          <w:szCs w:val="22"/>
        </w:rPr>
        <w:t xml:space="preserve">school personnel </w:t>
      </w:r>
      <w:r>
        <w:rPr>
          <w:rFonts w:asciiTheme="minorHAnsi" w:hAnsiTheme="minorHAnsi"/>
          <w:sz w:val="22"/>
          <w:szCs w:val="22"/>
        </w:rPr>
        <w:t>will</w:t>
      </w:r>
      <w:r w:rsidRPr="00C17691">
        <w:rPr>
          <w:rFonts w:asciiTheme="minorHAnsi" w:hAnsiTheme="minorHAnsi"/>
          <w:sz w:val="22"/>
          <w:szCs w:val="22"/>
        </w:rPr>
        <w:t xml:space="preserve"> determine if </w:t>
      </w:r>
      <w:r>
        <w:rPr>
          <w:rFonts w:asciiTheme="minorHAnsi" w:hAnsiTheme="minorHAnsi"/>
          <w:sz w:val="22"/>
          <w:szCs w:val="22"/>
        </w:rPr>
        <w:t xml:space="preserve">it </w:t>
      </w:r>
      <w:r w:rsidRPr="00C17691">
        <w:rPr>
          <w:rFonts w:asciiTheme="minorHAnsi" w:hAnsiTheme="minorHAnsi"/>
          <w:sz w:val="22"/>
          <w:szCs w:val="22"/>
        </w:rPr>
        <w:t xml:space="preserve">was used to </w:t>
      </w:r>
      <w:r>
        <w:rPr>
          <w:rFonts w:asciiTheme="minorHAnsi" w:hAnsiTheme="minorHAnsi"/>
          <w:sz w:val="22"/>
          <w:szCs w:val="22"/>
        </w:rPr>
        <w:t>compromise the security or integrity of the test</w:t>
      </w:r>
    </w:p>
    <w:p w14:paraId="181C8A9D" w14:textId="76609CA9" w:rsidR="009647FD" w:rsidRPr="00C17691" w:rsidRDefault="009647FD" w:rsidP="009647FD">
      <w:pPr>
        <w:numPr>
          <w:ilvl w:val="0"/>
          <w:numId w:val="2"/>
        </w:numPr>
        <w:spacing w:after="40"/>
        <w:ind w:right="-540"/>
      </w:pPr>
      <w:r>
        <w:t>s</w:t>
      </w:r>
      <w:r w:rsidRPr="00D861DE">
        <w:t>tudents that violate the ban on cell phones and other electronic devices</w:t>
      </w:r>
      <w:r>
        <w:t xml:space="preserve">, but </w:t>
      </w:r>
      <w:r w:rsidRPr="00C00D1B">
        <w:rPr>
          <w:u w:val="single"/>
        </w:rPr>
        <w:t>did no</w:t>
      </w:r>
      <w:r>
        <w:t>t compromise security/integrity,</w:t>
      </w:r>
      <w:r w:rsidRPr="00D861DE">
        <w:t xml:space="preserve"> will </w:t>
      </w:r>
      <w:r w:rsidR="00C108BB">
        <w:t xml:space="preserve">have a parental meeting and </w:t>
      </w:r>
      <w:r w:rsidRPr="00D861DE">
        <w:t xml:space="preserve">be disciplined </w:t>
      </w:r>
      <w:r w:rsidR="00C108BB" w:rsidRPr="00C108BB">
        <w:t>via community service</w:t>
      </w:r>
      <w:r w:rsidR="00C108BB">
        <w:t>.</w:t>
      </w:r>
    </w:p>
    <w:p w14:paraId="19FE6C79" w14:textId="77777777" w:rsidR="009647FD" w:rsidRPr="00C17691" w:rsidRDefault="009647FD" w:rsidP="009647FD">
      <w:pPr>
        <w:pStyle w:val="p1"/>
        <w:ind w:right="-540"/>
        <w:rPr>
          <w:rFonts w:asciiTheme="minorHAnsi" w:hAnsiTheme="minorHAnsi"/>
          <w:sz w:val="22"/>
          <w:szCs w:val="22"/>
        </w:rPr>
      </w:pPr>
      <w:r w:rsidRPr="00C17691">
        <w:rPr>
          <w:rFonts w:asciiTheme="minorHAnsi" w:hAnsiTheme="minorHAnsi"/>
          <w:sz w:val="22"/>
          <w:szCs w:val="22"/>
        </w:rPr>
        <w:t xml:space="preserve">The following actions will be taken if a student is found </w:t>
      </w:r>
      <w:r w:rsidRPr="008B11FB">
        <w:rPr>
          <w:rFonts w:asciiTheme="minorHAnsi" w:hAnsiTheme="minorHAnsi"/>
          <w:b/>
          <w:i/>
          <w:sz w:val="22"/>
          <w:szCs w:val="22"/>
          <w:u w:val="single"/>
        </w:rPr>
        <w:t>using</w:t>
      </w:r>
      <w:r w:rsidRPr="008B11FB">
        <w:rPr>
          <w:rFonts w:asciiTheme="minorHAnsi" w:hAnsiTheme="minorHAnsi"/>
          <w:b/>
          <w:sz w:val="22"/>
          <w:szCs w:val="22"/>
        </w:rPr>
        <w:t xml:space="preserve"> </w:t>
      </w:r>
      <w:r w:rsidRPr="00C17691">
        <w:rPr>
          <w:rFonts w:asciiTheme="minorHAnsi" w:hAnsiTheme="minorHAnsi"/>
          <w:sz w:val="22"/>
          <w:szCs w:val="22"/>
        </w:rPr>
        <w:t>a cell phone during testing:</w:t>
      </w:r>
    </w:p>
    <w:p w14:paraId="509423B7" w14:textId="77777777" w:rsidR="009647FD" w:rsidRPr="00492D14" w:rsidRDefault="009647FD" w:rsidP="009647FD">
      <w:pPr>
        <w:pStyle w:val="p1"/>
        <w:numPr>
          <w:ilvl w:val="0"/>
          <w:numId w:val="2"/>
        </w:numPr>
        <w:ind w:right="-540"/>
        <w:rPr>
          <w:rFonts w:asciiTheme="minorHAnsi" w:hAnsiTheme="minorHAnsi"/>
          <w:sz w:val="22"/>
          <w:szCs w:val="22"/>
        </w:rPr>
      </w:pPr>
      <w:r w:rsidRPr="00C17691">
        <w:rPr>
          <w:rFonts w:asciiTheme="minorHAnsi" w:hAnsiTheme="minorHAnsi"/>
          <w:sz w:val="22"/>
          <w:szCs w:val="22"/>
        </w:rPr>
        <w:t xml:space="preserve">school personnel </w:t>
      </w:r>
      <w:r>
        <w:rPr>
          <w:rFonts w:asciiTheme="minorHAnsi" w:hAnsiTheme="minorHAnsi"/>
          <w:sz w:val="22"/>
          <w:szCs w:val="22"/>
        </w:rPr>
        <w:t>will</w:t>
      </w:r>
      <w:r w:rsidRPr="00C17691">
        <w:rPr>
          <w:rFonts w:asciiTheme="minorHAnsi" w:hAnsiTheme="minorHAnsi"/>
          <w:sz w:val="22"/>
          <w:szCs w:val="22"/>
        </w:rPr>
        <w:t xml:space="preserve"> determine if </w:t>
      </w:r>
      <w:r>
        <w:rPr>
          <w:rFonts w:asciiTheme="minorHAnsi" w:hAnsiTheme="minorHAnsi"/>
          <w:sz w:val="22"/>
          <w:szCs w:val="22"/>
        </w:rPr>
        <w:t xml:space="preserve">it </w:t>
      </w:r>
      <w:r w:rsidRPr="00C17691">
        <w:rPr>
          <w:rFonts w:asciiTheme="minorHAnsi" w:hAnsiTheme="minorHAnsi"/>
          <w:sz w:val="22"/>
          <w:szCs w:val="22"/>
        </w:rPr>
        <w:t xml:space="preserve">was used to </w:t>
      </w:r>
      <w:r>
        <w:rPr>
          <w:rFonts w:asciiTheme="minorHAnsi" w:hAnsiTheme="minorHAnsi"/>
          <w:sz w:val="22"/>
          <w:szCs w:val="22"/>
        </w:rPr>
        <w:t>compromise the security or integrity of the test</w:t>
      </w:r>
    </w:p>
    <w:p w14:paraId="5E2B0170" w14:textId="055255B9" w:rsidR="009647FD" w:rsidRPr="00C108BB" w:rsidRDefault="009647FD" w:rsidP="009647FD">
      <w:pPr>
        <w:numPr>
          <w:ilvl w:val="0"/>
          <w:numId w:val="2"/>
        </w:numPr>
        <w:spacing w:after="40"/>
        <w:ind w:right="-540"/>
      </w:pPr>
      <w:r>
        <w:t>s</w:t>
      </w:r>
      <w:r w:rsidRPr="00D861DE">
        <w:t>tudents that violate the ban on cell phones and other electronic devices</w:t>
      </w:r>
      <w:r>
        <w:t xml:space="preserve">, and </w:t>
      </w:r>
      <w:r w:rsidRPr="00C00D1B">
        <w:rPr>
          <w:u w:val="single"/>
        </w:rPr>
        <w:t>did</w:t>
      </w:r>
      <w:r>
        <w:t xml:space="preserve"> compromise security/integrity,</w:t>
      </w:r>
      <w:r w:rsidRPr="00D861DE">
        <w:t xml:space="preserve"> </w:t>
      </w:r>
      <w:r w:rsidR="00C108BB">
        <w:t>may be suspended and a parental meeting request issued.</w:t>
      </w:r>
    </w:p>
    <w:p w14:paraId="32E31D59" w14:textId="77777777" w:rsidR="009647FD" w:rsidRPr="00D861DE" w:rsidRDefault="009647FD" w:rsidP="009647FD">
      <w:pPr>
        <w:numPr>
          <w:ilvl w:val="0"/>
          <w:numId w:val="2"/>
        </w:numPr>
        <w:spacing w:after="40"/>
        <w:ind w:right="-540"/>
      </w:pPr>
      <w:r>
        <w:lastRenderedPageBreak/>
        <w:t>a</w:t>
      </w:r>
      <w:r w:rsidRPr="00D861DE">
        <w:t xml:space="preserve"> "Do Not Score" label will be applied to his/her answer booklet and the student will either have to retake the test from the beginning or </w:t>
      </w:r>
      <w:r>
        <w:t>not receive a score</w:t>
      </w:r>
    </w:p>
    <w:p w14:paraId="4DE9BC3E" w14:textId="77777777" w:rsidR="009647FD" w:rsidRPr="00D861DE" w:rsidRDefault="009647FD" w:rsidP="009647FD">
      <w:pPr>
        <w:numPr>
          <w:ilvl w:val="0"/>
          <w:numId w:val="2"/>
        </w:numPr>
        <w:spacing w:after="40"/>
        <w:ind w:right="-540"/>
      </w:pPr>
      <w:r>
        <w:t>t</w:t>
      </w:r>
      <w:r w:rsidRPr="00D861DE">
        <w:t>he phone or communication device will be confiscated until such time that you come to the school</w:t>
      </w:r>
      <w:r>
        <w:t>.  I</w:t>
      </w:r>
      <w:r w:rsidRPr="00D861DE">
        <w:t>n your presence, the cell phone or other device will be viewed to ensure that it contains no information or material about</w:t>
      </w:r>
      <w:r>
        <w:t xml:space="preserve"> the assessment</w:t>
      </w:r>
    </w:p>
    <w:p w14:paraId="1AE7795B" w14:textId="77777777" w:rsidR="009647FD" w:rsidRPr="00D861DE" w:rsidRDefault="009647FD" w:rsidP="009647FD">
      <w:pPr>
        <w:numPr>
          <w:ilvl w:val="0"/>
          <w:numId w:val="2"/>
        </w:numPr>
        <w:spacing w:after="40"/>
        <w:ind w:right="-540"/>
      </w:pPr>
      <w:r>
        <w:t>i</w:t>
      </w:r>
      <w:r w:rsidRPr="00D861DE">
        <w:t xml:space="preserve">f items on an assessment are compromised, they will have to be replaced. Parents and students may be responsible for the cost of replacing the </w:t>
      </w:r>
      <w:r>
        <w:t>items</w:t>
      </w:r>
    </w:p>
    <w:p w14:paraId="3D2761F0" w14:textId="514C39CC" w:rsidR="009647FD" w:rsidRDefault="009647FD" w:rsidP="009647FD">
      <w:pPr>
        <w:ind w:right="-540"/>
      </w:pPr>
      <w:r w:rsidRPr="00D861DE">
        <w:t xml:space="preserve">Please review the above policies carefully and discuss them with your </w:t>
      </w:r>
      <w:r>
        <w:t>student</w:t>
      </w:r>
      <w:r w:rsidRPr="00D861DE">
        <w:t xml:space="preserve">.  As always, we expect your full cooperation in this important matter.  </w:t>
      </w:r>
    </w:p>
    <w:p w14:paraId="7452358D" w14:textId="77777777" w:rsidR="00C108BB" w:rsidRDefault="00C108BB" w:rsidP="009647FD">
      <w:pPr>
        <w:ind w:right="-540"/>
      </w:pPr>
    </w:p>
    <w:p w14:paraId="2C361E08" w14:textId="24BBBCF1" w:rsidR="00C108BB" w:rsidRPr="00C108BB" w:rsidRDefault="00C108BB" w:rsidP="00C108BB">
      <w:pPr>
        <w:ind w:right="-540"/>
        <w:jc w:val="center"/>
        <w:rPr>
          <w:b/>
        </w:rPr>
      </w:pPr>
      <w:r w:rsidRPr="00C108BB">
        <w:rPr>
          <w:b/>
        </w:rPr>
        <w:t>Lastly, phones will be collected in each testing room to ensure adherence to the policy.</w:t>
      </w:r>
    </w:p>
    <w:p w14:paraId="626061C1" w14:textId="05C3A3DE" w:rsidR="00DA66DB" w:rsidRDefault="0090345B"/>
    <w:p w14:paraId="7BDD9016" w14:textId="452A86D6" w:rsidR="00C108BB" w:rsidRDefault="009647FD" w:rsidP="00C567C2">
      <w:pPr>
        <w:pStyle w:val="NormalWeb"/>
        <w:pBdr>
          <w:top w:val="single" w:sz="18" w:space="1" w:color="auto"/>
          <w:left w:val="single" w:sz="18" w:space="4" w:color="auto"/>
          <w:bottom w:val="single" w:sz="18" w:space="1" w:color="auto"/>
          <w:right w:val="single" w:sz="18" w:space="4" w:color="auto"/>
        </w:pBdr>
        <w:jc w:val="center"/>
        <w:rPr>
          <w:rFonts w:ascii="MyriadPro" w:hAnsi="MyriadPro"/>
          <w:b/>
          <w:bCs/>
          <w:sz w:val="28"/>
          <w:szCs w:val="28"/>
        </w:rPr>
      </w:pPr>
      <w:r>
        <w:rPr>
          <w:rFonts w:ascii="MyriadPro" w:hAnsi="MyriadPro"/>
          <w:b/>
          <w:bCs/>
          <w:sz w:val="28"/>
          <w:szCs w:val="28"/>
        </w:rPr>
        <w:t>CODE OF CONDUCT FOR TEST TAKERS</w:t>
      </w:r>
    </w:p>
    <w:p w14:paraId="223E660E" w14:textId="6904E54C" w:rsidR="009647FD" w:rsidRDefault="009647FD" w:rsidP="008B11FB">
      <w:pPr>
        <w:pStyle w:val="NormalWeb"/>
        <w:spacing w:after="0" w:afterAutospacing="0"/>
      </w:pPr>
      <w:r>
        <w:rPr>
          <w:rFonts w:ascii="MyriadPro" w:hAnsi="MyriadPro"/>
          <w:b/>
          <w:bCs/>
          <w:sz w:val="22"/>
          <w:szCs w:val="22"/>
        </w:rPr>
        <w:t xml:space="preserve">DO... </w:t>
      </w:r>
    </w:p>
    <w:p w14:paraId="4B55181E" w14:textId="77777777" w:rsidR="00C108BB" w:rsidRDefault="009647FD" w:rsidP="008B11FB">
      <w:pPr>
        <w:pStyle w:val="ListParagraph"/>
        <w:numPr>
          <w:ilvl w:val="0"/>
          <w:numId w:val="12"/>
        </w:numPr>
        <w:contextualSpacing w:val="0"/>
      </w:pPr>
      <w:r w:rsidRPr="00C108BB">
        <w:t>Listen to, read, and follow all directions given.</w:t>
      </w:r>
    </w:p>
    <w:p w14:paraId="0DFECA87" w14:textId="77777777" w:rsidR="00C108BB" w:rsidRDefault="009647FD" w:rsidP="008B11FB">
      <w:pPr>
        <w:pStyle w:val="ListParagraph"/>
        <w:numPr>
          <w:ilvl w:val="0"/>
          <w:numId w:val="12"/>
        </w:numPr>
        <w:spacing w:line="276" w:lineRule="auto"/>
      </w:pPr>
      <w:r w:rsidRPr="00C108BB">
        <w:t>Ask questions if you do not understand the directions.</w:t>
      </w:r>
    </w:p>
    <w:p w14:paraId="2760E282" w14:textId="77777777" w:rsidR="00C108BB" w:rsidRDefault="009647FD" w:rsidP="008B11FB">
      <w:pPr>
        <w:pStyle w:val="ListParagraph"/>
        <w:numPr>
          <w:ilvl w:val="0"/>
          <w:numId w:val="12"/>
        </w:numPr>
        <w:spacing w:line="276" w:lineRule="auto"/>
      </w:pPr>
      <w:r w:rsidRPr="00C108BB">
        <w:t>Read each question carefully, especially multiple-choice items that ask for the “best answer.” Also, be sure to read any open-ended items carefully before responding.</w:t>
      </w:r>
    </w:p>
    <w:p w14:paraId="1D07029C" w14:textId="77777777" w:rsidR="00C108BB" w:rsidRDefault="009647FD" w:rsidP="008B11FB">
      <w:pPr>
        <w:pStyle w:val="ListParagraph"/>
        <w:numPr>
          <w:ilvl w:val="0"/>
          <w:numId w:val="12"/>
        </w:numPr>
        <w:spacing w:line="276" w:lineRule="auto"/>
      </w:pPr>
      <w:r w:rsidRPr="00C108BB">
        <w:t>Be careful when marking your answers so that you do not skip spaces or fill in the wrong sections.</w:t>
      </w:r>
    </w:p>
    <w:p w14:paraId="77746FA1" w14:textId="77777777" w:rsidR="00C108BB" w:rsidRDefault="009647FD" w:rsidP="008B11FB">
      <w:pPr>
        <w:pStyle w:val="ListParagraph"/>
        <w:numPr>
          <w:ilvl w:val="0"/>
          <w:numId w:val="12"/>
        </w:numPr>
        <w:spacing w:line="276" w:lineRule="auto"/>
      </w:pPr>
      <w:r w:rsidRPr="00C108BB">
        <w:t>Make sure to completely fill in the bubble for the answer(s) you select and erase completely any answers you change.</w:t>
      </w:r>
    </w:p>
    <w:p w14:paraId="531A6F10" w14:textId="77777777" w:rsidR="00C108BB" w:rsidRDefault="009647FD" w:rsidP="008B11FB">
      <w:pPr>
        <w:pStyle w:val="ListParagraph"/>
        <w:numPr>
          <w:ilvl w:val="0"/>
          <w:numId w:val="12"/>
        </w:numPr>
        <w:spacing w:line="276" w:lineRule="auto"/>
      </w:pPr>
      <w:r w:rsidRPr="00C108BB">
        <w:t>Keep your eyes on your own test.</w:t>
      </w:r>
    </w:p>
    <w:p w14:paraId="03C8D569" w14:textId="77777777" w:rsidR="00C108BB" w:rsidRDefault="009647FD" w:rsidP="008B11FB">
      <w:pPr>
        <w:pStyle w:val="ListParagraph"/>
        <w:numPr>
          <w:ilvl w:val="0"/>
          <w:numId w:val="12"/>
        </w:numPr>
        <w:spacing w:line="276" w:lineRule="auto"/>
      </w:pPr>
      <w:r w:rsidRPr="00C108BB">
        <w:t>Try to answer each test item.</w:t>
      </w:r>
    </w:p>
    <w:p w14:paraId="04D711B2" w14:textId="77777777" w:rsidR="00C108BB" w:rsidRDefault="009647FD" w:rsidP="008B11FB">
      <w:pPr>
        <w:pStyle w:val="ListParagraph"/>
        <w:numPr>
          <w:ilvl w:val="0"/>
          <w:numId w:val="12"/>
        </w:numPr>
        <w:spacing w:line="276" w:lineRule="auto"/>
      </w:pPr>
      <w:r w:rsidRPr="00C108BB">
        <w:t>Check that you have completed all the test items in the test section before closing your test booklet or submitting your final responses online.</w:t>
      </w:r>
    </w:p>
    <w:p w14:paraId="50A48BC4" w14:textId="54596726" w:rsidR="009647FD" w:rsidRPr="00C108BB" w:rsidRDefault="009647FD" w:rsidP="008B11FB">
      <w:pPr>
        <w:pStyle w:val="ListParagraph"/>
        <w:numPr>
          <w:ilvl w:val="0"/>
          <w:numId w:val="12"/>
        </w:numPr>
        <w:spacing w:line="276" w:lineRule="auto"/>
      </w:pPr>
      <w:r w:rsidRPr="00C108BB">
        <w:t xml:space="preserve">Report any suspected cheating to your teacher or principal. </w:t>
      </w:r>
    </w:p>
    <w:p w14:paraId="5392CAEC" w14:textId="77777777" w:rsidR="009647FD" w:rsidRDefault="009647FD" w:rsidP="008B11FB">
      <w:pPr>
        <w:pStyle w:val="NormalWeb"/>
        <w:spacing w:after="0" w:afterAutospacing="0"/>
      </w:pPr>
      <w:r>
        <w:rPr>
          <w:rFonts w:ascii="MyriadPro" w:hAnsi="MyriadPro"/>
          <w:b/>
          <w:bCs/>
          <w:sz w:val="22"/>
          <w:szCs w:val="22"/>
        </w:rPr>
        <w:t xml:space="preserve">DO NOT... </w:t>
      </w:r>
    </w:p>
    <w:p w14:paraId="43FE86DF" w14:textId="77777777" w:rsidR="008B11FB" w:rsidRPr="008B11FB" w:rsidRDefault="009647FD" w:rsidP="008B11FB">
      <w:pPr>
        <w:pStyle w:val="NormalWeb"/>
        <w:numPr>
          <w:ilvl w:val="0"/>
          <w:numId w:val="14"/>
        </w:numPr>
        <w:spacing w:before="0" w:beforeAutospacing="0" w:line="276" w:lineRule="auto"/>
        <w:rPr>
          <w:rFonts w:asciiTheme="minorHAnsi" w:hAnsiTheme="minorHAnsi" w:cstheme="minorHAnsi"/>
          <w:sz w:val="22"/>
          <w:szCs w:val="22"/>
        </w:rPr>
      </w:pPr>
      <w:r w:rsidRPr="008B11FB">
        <w:rPr>
          <w:rFonts w:asciiTheme="minorHAnsi" w:hAnsiTheme="minorHAnsi" w:cstheme="minorHAnsi"/>
          <w:sz w:val="22"/>
          <w:szCs w:val="22"/>
        </w:rPr>
        <w:t>Have notes in your possession during the test.</w:t>
      </w:r>
    </w:p>
    <w:p w14:paraId="6488C35F" w14:textId="77777777"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Have any unapproved electronic devices (e.g., cell phones, smartphones, smartwatches, etc.) in your possession during the test. Note, you may have approved calculators, if applicable, during the test.</w:t>
      </w:r>
    </w:p>
    <w:p w14:paraId="02CB8A4B" w14:textId="77777777"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Share a calculator with others.</w:t>
      </w:r>
    </w:p>
    <w:p w14:paraId="6E14EA67" w14:textId="59CC4804"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Use the bubbles in the answer booklet to either eliminate possible incorrect answers or possible correct answers by making marks in multiple bubbles and erasing. Mark only the bubble for the correct answer(s) you have chosen.</w:t>
      </w:r>
    </w:p>
    <w:p w14:paraId="20A1A969" w14:textId="3E0FD924"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Talk with others about questions on the test during or after the test. (Students should be assured that they may discuss the testing process or issues of concern with their parents/guardians.)</w:t>
      </w:r>
    </w:p>
    <w:p w14:paraId="2179FA03" w14:textId="74ECDE0F"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Take notes about the test to share with others.</w:t>
      </w:r>
    </w:p>
    <w:p w14:paraId="1925028A" w14:textId="33716D47" w:rsidR="008B11FB"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 xml:space="preserve">Leave an online test session until the session is complete or until instructed to do so. </w:t>
      </w:r>
    </w:p>
    <w:p w14:paraId="3D7226CF" w14:textId="076AEF1D" w:rsidR="009647FD" w:rsidRPr="008B11FB" w:rsidRDefault="009647FD" w:rsidP="008B11FB">
      <w:pPr>
        <w:pStyle w:val="NormalWeb"/>
        <w:numPr>
          <w:ilvl w:val="0"/>
          <w:numId w:val="14"/>
        </w:numPr>
        <w:spacing w:line="276" w:lineRule="auto"/>
        <w:rPr>
          <w:rFonts w:asciiTheme="minorHAnsi" w:hAnsiTheme="minorHAnsi" w:cstheme="minorHAnsi"/>
          <w:sz w:val="22"/>
          <w:szCs w:val="22"/>
        </w:rPr>
      </w:pPr>
      <w:r w:rsidRPr="008B11FB">
        <w:rPr>
          <w:rFonts w:asciiTheme="minorHAnsi" w:hAnsiTheme="minorHAnsi" w:cstheme="minorHAnsi"/>
          <w:sz w:val="22"/>
          <w:szCs w:val="22"/>
        </w:rPr>
        <w:t xml:space="preserve">Use social media to post information about the test and/or test items. </w:t>
      </w:r>
    </w:p>
    <w:sectPr w:rsidR="009647FD" w:rsidRPr="008B11FB" w:rsidSect="008B11FB">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0E17" w14:textId="77777777" w:rsidR="0090345B" w:rsidRDefault="0090345B" w:rsidP="009647FD">
      <w:r>
        <w:separator/>
      </w:r>
    </w:p>
  </w:endnote>
  <w:endnote w:type="continuationSeparator" w:id="0">
    <w:p w14:paraId="1ADB93AF" w14:textId="77777777" w:rsidR="0090345B" w:rsidRDefault="0090345B" w:rsidP="009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C5EE" w14:textId="77777777" w:rsidR="0090345B" w:rsidRDefault="0090345B" w:rsidP="009647FD">
      <w:r>
        <w:separator/>
      </w:r>
    </w:p>
  </w:footnote>
  <w:footnote w:type="continuationSeparator" w:id="0">
    <w:p w14:paraId="3B5AE6DD" w14:textId="77777777" w:rsidR="0090345B" w:rsidRDefault="0090345B" w:rsidP="0096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4D0"/>
    <w:multiLevelType w:val="hybridMultilevel"/>
    <w:tmpl w:val="63C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5E61"/>
    <w:multiLevelType w:val="hybridMultilevel"/>
    <w:tmpl w:val="027A5286"/>
    <w:lvl w:ilvl="0" w:tplc="B11E3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DA6"/>
    <w:multiLevelType w:val="hybridMultilevel"/>
    <w:tmpl w:val="78A2787A"/>
    <w:lvl w:ilvl="0" w:tplc="B11E3A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E4055A"/>
    <w:multiLevelType w:val="hybridMultilevel"/>
    <w:tmpl w:val="FF0AA8AA"/>
    <w:lvl w:ilvl="0" w:tplc="BEF08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F7F06"/>
    <w:multiLevelType w:val="hybridMultilevel"/>
    <w:tmpl w:val="D50A7D94"/>
    <w:lvl w:ilvl="0" w:tplc="B11E3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1B4"/>
    <w:multiLevelType w:val="hybridMultilevel"/>
    <w:tmpl w:val="2794C458"/>
    <w:lvl w:ilvl="0" w:tplc="1108A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856F8"/>
    <w:multiLevelType w:val="hybridMultilevel"/>
    <w:tmpl w:val="594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161A"/>
    <w:multiLevelType w:val="hybridMultilevel"/>
    <w:tmpl w:val="175811FE"/>
    <w:lvl w:ilvl="0" w:tplc="B11E3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9164D1"/>
    <w:multiLevelType w:val="hybridMultilevel"/>
    <w:tmpl w:val="D1B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409FE"/>
    <w:multiLevelType w:val="hybridMultilevel"/>
    <w:tmpl w:val="14B012D2"/>
    <w:lvl w:ilvl="0" w:tplc="1108A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C1017B"/>
    <w:multiLevelType w:val="hybridMultilevel"/>
    <w:tmpl w:val="15D4B1B8"/>
    <w:lvl w:ilvl="0" w:tplc="B11E3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F678E"/>
    <w:multiLevelType w:val="hybridMultilevel"/>
    <w:tmpl w:val="DA5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21A54"/>
    <w:multiLevelType w:val="hybridMultilevel"/>
    <w:tmpl w:val="613E0B10"/>
    <w:lvl w:ilvl="0" w:tplc="B11E3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C2187"/>
    <w:multiLevelType w:val="hybridMultilevel"/>
    <w:tmpl w:val="EAD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3"/>
  </w:num>
  <w:num w:numId="6">
    <w:abstractNumId w:val="10"/>
  </w:num>
  <w:num w:numId="7">
    <w:abstractNumId w:val="2"/>
  </w:num>
  <w:num w:numId="8">
    <w:abstractNumId w:val="4"/>
  </w:num>
  <w:num w:numId="9">
    <w:abstractNumId w:val="1"/>
  </w:num>
  <w:num w:numId="10">
    <w:abstractNumId w:val="12"/>
  </w:num>
  <w:num w:numId="11">
    <w:abstractNumId w:val="7"/>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FD"/>
    <w:rsid w:val="00166639"/>
    <w:rsid w:val="008117BF"/>
    <w:rsid w:val="00896CB1"/>
    <w:rsid w:val="008B11FB"/>
    <w:rsid w:val="0090345B"/>
    <w:rsid w:val="009647FD"/>
    <w:rsid w:val="00C108BB"/>
    <w:rsid w:val="00C567C2"/>
    <w:rsid w:val="00D45ACD"/>
    <w:rsid w:val="00F2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0FC2"/>
  <w15:chartTrackingRefBased/>
  <w15:docId w15:val="{B7BD07F3-5B43-D944-AB88-AAED0CDF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FD"/>
    <w:pPr>
      <w:tabs>
        <w:tab w:val="center" w:pos="4680"/>
        <w:tab w:val="right" w:pos="9360"/>
      </w:tabs>
    </w:pPr>
  </w:style>
  <w:style w:type="character" w:customStyle="1" w:styleId="HeaderChar">
    <w:name w:val="Header Char"/>
    <w:basedOn w:val="DefaultParagraphFont"/>
    <w:link w:val="Header"/>
    <w:uiPriority w:val="99"/>
    <w:rsid w:val="009647FD"/>
  </w:style>
  <w:style w:type="paragraph" w:styleId="Footer">
    <w:name w:val="footer"/>
    <w:basedOn w:val="Normal"/>
    <w:link w:val="FooterChar"/>
    <w:uiPriority w:val="99"/>
    <w:unhideWhenUsed/>
    <w:rsid w:val="009647FD"/>
    <w:pPr>
      <w:tabs>
        <w:tab w:val="center" w:pos="4680"/>
        <w:tab w:val="right" w:pos="9360"/>
      </w:tabs>
    </w:pPr>
  </w:style>
  <w:style w:type="character" w:customStyle="1" w:styleId="FooterChar">
    <w:name w:val="Footer Char"/>
    <w:basedOn w:val="DefaultParagraphFont"/>
    <w:link w:val="Footer"/>
    <w:uiPriority w:val="99"/>
    <w:rsid w:val="009647FD"/>
  </w:style>
  <w:style w:type="paragraph" w:styleId="NormalWeb">
    <w:name w:val="Normal (Web)"/>
    <w:basedOn w:val="Normal"/>
    <w:uiPriority w:val="99"/>
    <w:unhideWhenUsed/>
    <w:rsid w:val="009647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47FD"/>
    <w:pPr>
      <w:ind w:left="720"/>
      <w:contextualSpacing/>
    </w:pPr>
  </w:style>
  <w:style w:type="paragraph" w:customStyle="1" w:styleId="p1">
    <w:name w:val="p1"/>
    <w:basedOn w:val="Normal"/>
    <w:rsid w:val="009647FD"/>
    <w:rPr>
      <w:rFonts w:ascii="Helvetica" w:eastAsia="Calibri" w:hAnsi="Helvetica" w:cs="Times New Roman"/>
      <w:sz w:val="17"/>
      <w:szCs w:val="17"/>
    </w:rPr>
  </w:style>
  <w:style w:type="table" w:styleId="TableGrid">
    <w:name w:val="Table Grid"/>
    <w:basedOn w:val="TableNormal"/>
    <w:uiPriority w:val="39"/>
    <w:rsid w:val="00F26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671">
      <w:bodyDiv w:val="1"/>
      <w:marLeft w:val="0"/>
      <w:marRight w:val="0"/>
      <w:marTop w:val="0"/>
      <w:marBottom w:val="0"/>
      <w:divBdr>
        <w:top w:val="none" w:sz="0" w:space="0" w:color="auto"/>
        <w:left w:val="none" w:sz="0" w:space="0" w:color="auto"/>
        <w:bottom w:val="none" w:sz="0" w:space="0" w:color="auto"/>
        <w:right w:val="none" w:sz="0" w:space="0" w:color="auto"/>
      </w:divBdr>
    </w:div>
    <w:div w:id="662851525">
      <w:bodyDiv w:val="1"/>
      <w:marLeft w:val="0"/>
      <w:marRight w:val="0"/>
      <w:marTop w:val="0"/>
      <w:marBottom w:val="0"/>
      <w:divBdr>
        <w:top w:val="none" w:sz="0" w:space="0" w:color="auto"/>
        <w:left w:val="none" w:sz="0" w:space="0" w:color="auto"/>
        <w:bottom w:val="none" w:sz="0" w:space="0" w:color="auto"/>
        <w:right w:val="none" w:sz="0" w:space="0" w:color="auto"/>
      </w:divBdr>
    </w:div>
    <w:div w:id="703948504">
      <w:bodyDiv w:val="1"/>
      <w:marLeft w:val="0"/>
      <w:marRight w:val="0"/>
      <w:marTop w:val="0"/>
      <w:marBottom w:val="0"/>
      <w:divBdr>
        <w:top w:val="none" w:sz="0" w:space="0" w:color="auto"/>
        <w:left w:val="none" w:sz="0" w:space="0" w:color="auto"/>
        <w:bottom w:val="none" w:sz="0" w:space="0" w:color="auto"/>
        <w:right w:val="none" w:sz="0" w:space="0" w:color="auto"/>
      </w:divBdr>
      <w:divsChild>
        <w:div w:id="1420980633">
          <w:marLeft w:val="0"/>
          <w:marRight w:val="0"/>
          <w:marTop w:val="0"/>
          <w:marBottom w:val="0"/>
          <w:divBdr>
            <w:top w:val="none" w:sz="0" w:space="0" w:color="auto"/>
            <w:left w:val="none" w:sz="0" w:space="0" w:color="auto"/>
            <w:bottom w:val="none" w:sz="0" w:space="0" w:color="auto"/>
            <w:right w:val="none" w:sz="0" w:space="0" w:color="auto"/>
          </w:divBdr>
          <w:divsChild>
            <w:div w:id="1449930137">
              <w:marLeft w:val="0"/>
              <w:marRight w:val="0"/>
              <w:marTop w:val="0"/>
              <w:marBottom w:val="0"/>
              <w:divBdr>
                <w:top w:val="none" w:sz="0" w:space="0" w:color="auto"/>
                <w:left w:val="none" w:sz="0" w:space="0" w:color="auto"/>
                <w:bottom w:val="none" w:sz="0" w:space="0" w:color="auto"/>
                <w:right w:val="none" w:sz="0" w:space="0" w:color="auto"/>
              </w:divBdr>
              <w:divsChild>
                <w:div w:id="1096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2019-01-02T14:50:00Z</dcterms:created>
  <dcterms:modified xsi:type="dcterms:W3CDTF">2019-01-02T17:36:00Z</dcterms:modified>
</cp:coreProperties>
</file>